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2"/>
        <w:rPr>
          <w:rFonts w:ascii="Times New Roman"/>
          <w:i w:val="0"/>
          <w:sz w:val="24"/>
        </w:rPr>
      </w:pPr>
    </w:p>
    <w:p>
      <w:pPr>
        <w:pStyle w:val="Heading1"/>
        <w:ind w:left="0" w:right="436"/>
        <w:jc w:val="center"/>
      </w:pPr>
      <w:bookmarkStart w:name="Bases de la Convocatoria de ay a Proyect" w:id="1"/>
      <w:bookmarkEnd w:id="1"/>
      <w:r>
        <w:rPr>
          <w:b w:val="0"/>
        </w:rPr>
      </w:r>
      <w:r>
        <w:rPr/>
        <w:t>ANEXO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MEMORIA</w:t>
      </w:r>
    </w:p>
    <w:p>
      <w:pPr>
        <w:pStyle w:val="BodyText"/>
        <w:spacing w:before="1"/>
        <w:rPr>
          <w:b/>
          <w:i w:val="0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1083570</wp:posOffset>
                </wp:positionH>
                <wp:positionV relativeFrom="paragraph">
                  <wp:posOffset>118905</wp:posOffset>
                </wp:positionV>
                <wp:extent cx="5394325" cy="43370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394325" cy="4337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2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Título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20503pt;margin-top:9.362657pt;width:424.75pt;height:34.15pt;mso-position-horizontal-relative:page;mso-position-vertical-relative:paragraph;z-index:-15728640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242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Título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48"/>
        <w:rPr>
          <w:b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1083570</wp:posOffset>
                </wp:positionH>
                <wp:positionV relativeFrom="paragraph">
                  <wp:posOffset>265807</wp:posOffset>
                </wp:positionV>
                <wp:extent cx="5394325" cy="53657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394325" cy="5365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0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Objetivo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principal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objetivos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específicos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20503pt;margin-top:20.929688pt;width:424.75pt;height:42.25pt;mso-position-horizontal-relative:page;mso-position-vertical-relative:paragraph;z-index:-15728128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before="240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Objetivo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principal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objetivos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específicos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223"/>
        <w:rPr>
          <w:b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1083570</wp:posOffset>
                </wp:positionH>
                <wp:positionV relativeFrom="paragraph">
                  <wp:posOffset>313813</wp:posOffset>
                </wp:positionV>
                <wp:extent cx="5394325" cy="161480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394325" cy="16148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0"/>
                              <w:ind w:left="103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Proyecto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Divulgación</w:t>
                            </w:r>
                            <w:r>
                              <w:rPr>
                                <w:b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(máx.</w:t>
                            </w:r>
                            <w:r>
                              <w:rPr>
                                <w:i/>
                                <w:color w:val="ACACAC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2</w:t>
                            </w:r>
                            <w:r>
                              <w:rPr>
                                <w:i/>
                                <w:color w:val="ACACAC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pacing w:val="-2"/>
                                <w:sz w:val="21"/>
                              </w:rPr>
                              <w:t>páginas)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20503pt;margin-top:24.709688pt;width:424.75pt;height:127.15pt;mso-position-horizontal-relative:page;mso-position-vertical-relative:paragraph;z-index:-15727616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before="240"/>
                        <w:ind w:left="103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b/>
                          <w:sz w:val="24"/>
                        </w:rPr>
                        <w:t>Proyecto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Divulgación</w:t>
                      </w:r>
                      <w:r>
                        <w:rPr>
                          <w:b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(máx.</w:t>
                      </w:r>
                      <w:r>
                        <w:rPr>
                          <w:i/>
                          <w:color w:val="ACACAC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2</w:t>
                      </w:r>
                      <w:r>
                        <w:rPr>
                          <w:i/>
                          <w:color w:val="ACACAC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pacing w:val="-2"/>
                          <w:sz w:val="21"/>
                        </w:rPr>
                        <w:t>páginas)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1083570</wp:posOffset>
                </wp:positionH>
                <wp:positionV relativeFrom="paragraph">
                  <wp:posOffset>2204335</wp:posOffset>
                </wp:positionV>
                <wp:extent cx="5394325" cy="15544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394325" cy="15544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2" w:lineRule="auto" w:before="240"/>
                              <w:ind w:left="103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Impacto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proyecto: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público</w:t>
                            </w:r>
                            <w:r>
                              <w:rPr>
                                <w:i/>
                                <w:color w:val="ACACAC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estimado,</w:t>
                            </w:r>
                            <w:r>
                              <w:rPr>
                                <w:i/>
                                <w:color w:val="ACACAC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alcance.</w:t>
                            </w:r>
                            <w:r>
                              <w:rPr>
                                <w:i/>
                                <w:color w:val="ACACAC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ACACAC"/>
                                <w:spacing w:val="-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expectativa</w:t>
                            </w:r>
                            <w:r>
                              <w:rPr>
                                <w:i/>
                                <w:color w:val="ACACAC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ACACAC"/>
                                <w:spacing w:val="-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continuidad</w:t>
                            </w:r>
                            <w:r>
                              <w:rPr>
                                <w:i/>
                                <w:color w:val="ACACAC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(si</w:t>
                            </w:r>
                            <w:r>
                              <w:rPr>
                                <w:i/>
                                <w:color w:val="ACACAC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la </w:t>
                            </w:r>
                            <w:r>
                              <w:rPr>
                                <w:i/>
                                <w:color w:val="ACACAC"/>
                                <w:spacing w:val="-2"/>
                                <w:sz w:val="21"/>
                              </w:rPr>
                              <w:t>hubiera).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20503pt;margin-top:173.569687pt;width:424.75pt;height:122.4pt;mso-position-horizontal-relative:page;mso-position-vertical-relative:paragraph;z-index:-15727104;mso-wrap-distance-left:0;mso-wrap-distance-right:0" type="#_x0000_t202" id="docshape5" filled="false" stroked="true" strokeweight=".48pt" strokecolor="#000000">
                <v:textbox inset="0,0,0,0">
                  <w:txbxContent>
                    <w:p>
                      <w:pPr>
                        <w:spacing w:line="352" w:lineRule="auto" w:before="240"/>
                        <w:ind w:left="103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b/>
                          <w:sz w:val="24"/>
                        </w:rPr>
                        <w:t>Impacto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proyecto: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público</w:t>
                      </w:r>
                      <w:r>
                        <w:rPr>
                          <w:i/>
                          <w:color w:val="ACACAC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estimado,</w:t>
                      </w:r>
                      <w:r>
                        <w:rPr>
                          <w:i/>
                          <w:color w:val="ACACAC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alcance.</w:t>
                      </w:r>
                      <w:r>
                        <w:rPr>
                          <w:i/>
                          <w:color w:val="ACACAC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y</w:t>
                      </w:r>
                      <w:r>
                        <w:rPr>
                          <w:i/>
                          <w:color w:val="ACACAC"/>
                          <w:spacing w:val="-17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expectativa</w:t>
                      </w:r>
                      <w:r>
                        <w:rPr>
                          <w:i/>
                          <w:color w:val="ACACAC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de</w:t>
                      </w:r>
                      <w:r>
                        <w:rPr>
                          <w:i/>
                          <w:color w:val="ACACAC"/>
                          <w:spacing w:val="-17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continuidad</w:t>
                      </w:r>
                      <w:r>
                        <w:rPr>
                          <w:i/>
                          <w:color w:val="ACACAC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(si</w:t>
                      </w:r>
                      <w:r>
                        <w:rPr>
                          <w:i/>
                          <w:color w:val="ACACAC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la </w:t>
                      </w:r>
                      <w:r>
                        <w:rPr>
                          <w:i/>
                          <w:color w:val="ACACAC"/>
                          <w:spacing w:val="-2"/>
                          <w:sz w:val="21"/>
                        </w:rPr>
                        <w:t>hubiera).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4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6"/>
        <w:rPr>
          <w:b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1083570</wp:posOffset>
                </wp:positionH>
                <wp:positionV relativeFrom="paragraph">
                  <wp:posOffset>175517</wp:posOffset>
                </wp:positionV>
                <wp:extent cx="5394325" cy="125603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394325" cy="12560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1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Cronograma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20503pt;margin-top:13.820313pt;width:424.75pt;height:98.9pt;mso-position-horizontal-relative:page;mso-position-vertical-relative:paragraph;z-index:-15726592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spacing w:before="241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Cronograma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39" w:footer="750" w:top="1780" w:bottom="940" w:left="1600" w:right="1160"/>
          <w:pgNumType w:start="1"/>
        </w:sectPr>
      </w:pPr>
    </w:p>
    <w:p>
      <w:pPr>
        <w:spacing w:before="90"/>
        <w:ind w:left="101" w:right="0" w:firstLine="0"/>
        <w:jc w:val="left"/>
        <w:rPr>
          <w:b/>
          <w:sz w:val="24"/>
        </w:rPr>
      </w:pPr>
      <w:bookmarkStart w:name="Bases de la Convocatoria de ay a Proyect" w:id="2"/>
      <w:bookmarkEnd w:id="2"/>
      <w:r>
        <w:rPr/>
      </w:r>
      <w:r>
        <w:rPr>
          <w:b/>
          <w:spacing w:val="-2"/>
          <w:sz w:val="24"/>
        </w:rPr>
        <w:t>Presupuesto</w:t>
      </w:r>
    </w:p>
    <w:p>
      <w:pPr>
        <w:pStyle w:val="BodyText"/>
        <w:spacing w:before="159"/>
        <w:rPr>
          <w:b/>
          <w:i w:val="0"/>
          <w:sz w:val="2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3827"/>
        <w:gridCol w:w="1985"/>
      </w:tblGrid>
      <w:tr>
        <w:trPr>
          <w:trHeight w:val="447" w:hRule="atLeast"/>
        </w:trPr>
        <w:tc>
          <w:tcPr>
            <w:tcW w:w="268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Concepto</w:t>
            </w:r>
          </w:p>
        </w:tc>
        <w:tc>
          <w:tcPr>
            <w:tcW w:w="3827" w:type="dxa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Descripción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Importe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  <w:tr>
        <w:trPr>
          <w:trHeight w:val="755" w:hRule="atLeast"/>
        </w:trPr>
        <w:tc>
          <w:tcPr>
            <w:tcW w:w="2689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Materiales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necesarios</w:t>
            </w:r>
          </w:p>
        </w:tc>
        <w:tc>
          <w:tcPr>
            <w:tcW w:w="3827" w:type="dxa"/>
          </w:tcPr>
          <w:p>
            <w:pPr>
              <w:pStyle w:val="TableParagraph"/>
              <w:spacing w:line="247" w:lineRule="auto"/>
              <w:ind w:left="106"/>
              <w:rPr>
                <w:i/>
                <w:sz w:val="21"/>
              </w:rPr>
            </w:pPr>
            <w:r>
              <w:rPr>
                <w:i/>
                <w:color w:val="ACACAC"/>
                <w:spacing w:val="-4"/>
                <w:sz w:val="21"/>
              </w:rPr>
              <w:t>Necesario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justificar</w:t>
            </w:r>
            <w:r>
              <w:rPr>
                <w:i/>
                <w:color w:val="ACACAC"/>
                <w:spacing w:val="-12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la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necesidad</w:t>
            </w:r>
            <w:r>
              <w:rPr>
                <w:i/>
                <w:color w:val="ACACAC"/>
                <w:spacing w:val="-12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para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el </w:t>
            </w:r>
            <w:r>
              <w:rPr>
                <w:i/>
                <w:color w:val="ACACAC"/>
                <w:spacing w:val="-2"/>
                <w:sz w:val="21"/>
              </w:rPr>
              <w:t>proyecto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41" w:hRule="atLeast"/>
        </w:trPr>
        <w:tc>
          <w:tcPr>
            <w:tcW w:w="2689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Publicidad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imprenta</w:t>
            </w:r>
          </w:p>
        </w:tc>
        <w:tc>
          <w:tcPr>
            <w:tcW w:w="3827" w:type="dxa"/>
          </w:tcPr>
          <w:p>
            <w:pPr>
              <w:pStyle w:val="TableParagraph"/>
              <w:spacing w:line="247" w:lineRule="auto"/>
              <w:ind w:left="106" w:right="141"/>
              <w:rPr>
                <w:i/>
                <w:sz w:val="21"/>
              </w:rPr>
            </w:pPr>
            <w:r>
              <w:rPr>
                <w:i/>
                <w:color w:val="ACACAC"/>
                <w:sz w:val="21"/>
              </w:rPr>
              <w:t>Producción</w:t>
            </w:r>
            <w:r>
              <w:rPr>
                <w:i/>
                <w:color w:val="ACACAC"/>
                <w:spacing w:val="-7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de</w:t>
            </w:r>
            <w:r>
              <w:rPr>
                <w:i/>
                <w:color w:val="ACACAC"/>
                <w:spacing w:val="-7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materiales</w:t>
            </w:r>
            <w:r>
              <w:rPr>
                <w:i/>
                <w:color w:val="ACACAC"/>
                <w:spacing w:val="-7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(cartelería, </w:t>
            </w:r>
            <w:r>
              <w:rPr>
                <w:i/>
                <w:color w:val="ACACAC"/>
                <w:spacing w:val="-4"/>
                <w:sz w:val="21"/>
              </w:rPr>
              <w:t>folletos…)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anuncios</w:t>
            </w:r>
            <w:r>
              <w:rPr>
                <w:i/>
                <w:color w:val="ACACAC"/>
                <w:spacing w:val="-12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en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redes</w:t>
            </w:r>
            <w:r>
              <w:rPr>
                <w:i/>
                <w:color w:val="ACACAC"/>
                <w:spacing w:val="-12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sociales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o </w:t>
            </w:r>
            <w:r>
              <w:rPr>
                <w:i/>
                <w:color w:val="ACACAC"/>
                <w:sz w:val="21"/>
              </w:rPr>
              <w:t>en otros espacios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2689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Transporte</w:t>
            </w:r>
          </w:p>
        </w:tc>
        <w:tc>
          <w:tcPr>
            <w:tcW w:w="3827" w:type="dxa"/>
          </w:tcPr>
          <w:p>
            <w:pPr>
              <w:pStyle w:val="TableParagraph"/>
              <w:spacing w:line="247" w:lineRule="auto"/>
              <w:ind w:left="106" w:right="141"/>
              <w:rPr>
                <w:i/>
                <w:sz w:val="21"/>
              </w:rPr>
            </w:pPr>
            <w:r>
              <w:rPr>
                <w:i/>
                <w:color w:val="ACACAC"/>
                <w:spacing w:val="-6"/>
                <w:sz w:val="21"/>
              </w:rPr>
              <w:t>Desplazamientos de ponentes siempre </w:t>
            </w:r>
            <w:r>
              <w:rPr>
                <w:i/>
                <w:color w:val="ACACAC"/>
                <w:sz w:val="21"/>
              </w:rPr>
              <w:t>que sea necesario.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02" w:hRule="atLeast"/>
        </w:trPr>
        <w:tc>
          <w:tcPr>
            <w:tcW w:w="2689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Dietas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catering</w:t>
            </w:r>
          </w:p>
        </w:tc>
        <w:tc>
          <w:tcPr>
            <w:tcW w:w="3827" w:type="dxa"/>
          </w:tcPr>
          <w:p>
            <w:pPr>
              <w:pStyle w:val="TableParagraph"/>
              <w:spacing w:line="247" w:lineRule="auto"/>
              <w:ind w:left="106" w:right="141"/>
              <w:rPr>
                <w:i/>
                <w:sz w:val="21"/>
              </w:rPr>
            </w:pPr>
            <w:r>
              <w:rPr>
                <w:i/>
                <w:color w:val="ACACAC"/>
                <w:sz w:val="21"/>
              </w:rPr>
              <w:t>Justificado</w:t>
            </w:r>
            <w:r>
              <w:rPr>
                <w:i/>
                <w:color w:val="ACACAC"/>
                <w:spacing w:val="-2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para</w:t>
            </w:r>
            <w:r>
              <w:rPr>
                <w:i/>
                <w:color w:val="ACACAC"/>
                <w:spacing w:val="-2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el</w:t>
            </w:r>
            <w:r>
              <w:rPr>
                <w:i/>
                <w:color w:val="ACACAC"/>
                <w:spacing w:val="-3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desarrollo</w:t>
            </w:r>
            <w:r>
              <w:rPr>
                <w:i/>
                <w:color w:val="ACACAC"/>
                <w:spacing w:val="-2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de</w:t>
            </w:r>
            <w:r>
              <w:rPr>
                <w:i/>
                <w:color w:val="ACACAC"/>
                <w:spacing w:val="-3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la </w:t>
            </w:r>
            <w:r>
              <w:rPr>
                <w:i/>
                <w:color w:val="ACACAC"/>
                <w:spacing w:val="-4"/>
                <w:sz w:val="21"/>
              </w:rPr>
              <w:t>actividad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(ej.</w:t>
            </w:r>
            <w:r>
              <w:rPr>
                <w:i/>
                <w:color w:val="ACACAC"/>
                <w:spacing w:val="-12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Ponente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de</w:t>
            </w:r>
            <w:r>
              <w:rPr>
                <w:i/>
                <w:color w:val="ACACAC"/>
                <w:spacing w:val="-12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una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jornada, </w:t>
            </w:r>
            <w:r>
              <w:rPr>
                <w:i/>
                <w:color w:val="ACACAC"/>
                <w:spacing w:val="-2"/>
                <w:sz w:val="21"/>
              </w:rPr>
              <w:t>congreso,</w:t>
            </w:r>
            <w:r>
              <w:rPr>
                <w:i/>
                <w:color w:val="ACACAC"/>
                <w:spacing w:val="-15"/>
                <w:sz w:val="21"/>
              </w:rPr>
              <w:t> </w:t>
            </w:r>
            <w:r>
              <w:rPr>
                <w:i/>
                <w:color w:val="ACACAC"/>
                <w:spacing w:val="-2"/>
                <w:sz w:val="21"/>
              </w:rPr>
              <w:t>campus</w:t>
            </w:r>
            <w:r>
              <w:rPr>
                <w:i/>
                <w:color w:val="ACACAC"/>
                <w:spacing w:val="-14"/>
                <w:sz w:val="21"/>
              </w:rPr>
              <w:t> </w:t>
            </w:r>
            <w:r>
              <w:rPr>
                <w:i/>
                <w:color w:val="ACACAC"/>
                <w:spacing w:val="-2"/>
                <w:sz w:val="21"/>
              </w:rPr>
              <w:t>de</w:t>
            </w:r>
            <w:r>
              <w:rPr>
                <w:i/>
                <w:color w:val="ACACAC"/>
                <w:spacing w:val="-15"/>
                <w:sz w:val="21"/>
              </w:rPr>
              <w:t> </w:t>
            </w:r>
            <w:r>
              <w:rPr>
                <w:i/>
                <w:color w:val="ACACAC"/>
                <w:spacing w:val="-2"/>
                <w:sz w:val="21"/>
              </w:rPr>
              <w:t>verano;</w:t>
            </w:r>
            <w:r>
              <w:rPr>
                <w:i/>
                <w:color w:val="ACACAC"/>
                <w:spacing w:val="-14"/>
                <w:sz w:val="21"/>
              </w:rPr>
              <w:t> </w:t>
            </w:r>
            <w:r>
              <w:rPr>
                <w:i/>
                <w:color w:val="ACACAC"/>
                <w:spacing w:val="-2"/>
                <w:sz w:val="21"/>
              </w:rPr>
              <w:t>café</w:t>
            </w:r>
            <w:r>
              <w:rPr>
                <w:i/>
                <w:color w:val="ACACAC"/>
                <w:spacing w:val="-15"/>
                <w:sz w:val="21"/>
              </w:rPr>
              <w:t> </w:t>
            </w:r>
            <w:r>
              <w:rPr>
                <w:i/>
                <w:color w:val="ACACAC"/>
                <w:spacing w:val="-2"/>
                <w:sz w:val="21"/>
              </w:rPr>
              <w:t>de </w:t>
            </w:r>
            <w:r>
              <w:rPr>
                <w:i/>
                <w:color w:val="ACACAC"/>
                <w:sz w:val="21"/>
              </w:rPr>
              <w:t>una jornada…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2" w:hRule="atLeast"/>
        </w:trPr>
        <w:tc>
          <w:tcPr>
            <w:tcW w:w="2689" w:type="dxa"/>
          </w:tcPr>
          <w:p>
            <w:pPr>
              <w:pStyle w:val="TableParagraph"/>
              <w:spacing w:line="259" w:lineRule="auto"/>
              <w:ind w:right="1159"/>
              <w:rPr>
                <w:b/>
                <w:sz w:val="22"/>
              </w:rPr>
            </w:pPr>
            <w:r>
              <w:rPr>
                <w:b/>
                <w:sz w:val="22"/>
              </w:rPr>
              <w:t>Honorarios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alojamiento</w:t>
            </w:r>
          </w:p>
        </w:tc>
        <w:tc>
          <w:tcPr>
            <w:tcW w:w="3827" w:type="dxa"/>
          </w:tcPr>
          <w:p>
            <w:pPr>
              <w:pStyle w:val="TableParagraph"/>
              <w:spacing w:line="247" w:lineRule="auto"/>
              <w:ind w:left="106" w:right="141"/>
              <w:rPr>
                <w:i/>
                <w:sz w:val="21"/>
              </w:rPr>
            </w:pPr>
            <w:r>
              <w:rPr>
                <w:i/>
                <w:color w:val="ACACAC"/>
                <w:spacing w:val="-4"/>
                <w:sz w:val="21"/>
              </w:rPr>
              <w:t>Si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procede</w:t>
            </w:r>
            <w:r>
              <w:rPr>
                <w:i/>
                <w:color w:val="ACACAC"/>
                <w:spacing w:val="-12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a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ponentes</w:t>
            </w:r>
            <w:r>
              <w:rPr>
                <w:i/>
                <w:color w:val="ACACAC"/>
                <w:spacing w:val="-12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externos </w:t>
            </w:r>
            <w:r>
              <w:rPr>
                <w:i/>
                <w:color w:val="ACACAC"/>
                <w:spacing w:val="-6"/>
                <w:sz w:val="21"/>
              </w:rPr>
              <w:t>(Jornada,</w:t>
            </w:r>
            <w:r>
              <w:rPr>
                <w:i/>
                <w:color w:val="ACACAC"/>
                <w:sz w:val="21"/>
              </w:rPr>
              <w:t> </w:t>
            </w:r>
            <w:r>
              <w:rPr>
                <w:i/>
                <w:color w:val="ACACAC"/>
                <w:spacing w:val="-6"/>
                <w:sz w:val="21"/>
              </w:rPr>
              <w:t>Congreso,</w:t>
            </w:r>
            <w:r>
              <w:rPr>
                <w:i/>
                <w:color w:val="ACACAC"/>
                <w:sz w:val="21"/>
              </w:rPr>
              <w:t> </w:t>
            </w:r>
            <w:r>
              <w:rPr>
                <w:i/>
                <w:color w:val="ACACAC"/>
                <w:spacing w:val="-6"/>
                <w:sz w:val="21"/>
              </w:rPr>
              <w:t>Campus…)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41" w:hRule="atLeast"/>
        </w:trPr>
        <w:tc>
          <w:tcPr>
            <w:tcW w:w="268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Otros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gastos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elegibles</w:t>
            </w:r>
          </w:p>
        </w:tc>
        <w:tc>
          <w:tcPr>
            <w:tcW w:w="3827" w:type="dxa"/>
          </w:tcPr>
          <w:p>
            <w:pPr>
              <w:pStyle w:val="TableParagraph"/>
              <w:spacing w:line="247" w:lineRule="auto"/>
              <w:ind w:left="106"/>
              <w:rPr>
                <w:i/>
                <w:sz w:val="21"/>
              </w:rPr>
            </w:pPr>
            <w:r>
              <w:rPr>
                <w:i/>
                <w:color w:val="ACACAC"/>
                <w:sz w:val="21"/>
              </w:rPr>
              <w:t>Cualquier</w:t>
            </w:r>
            <w:r>
              <w:rPr>
                <w:i/>
                <w:color w:val="ACACAC"/>
                <w:spacing w:val="-2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otro</w:t>
            </w:r>
            <w:r>
              <w:rPr>
                <w:i/>
                <w:color w:val="ACACAC"/>
                <w:spacing w:val="-1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gasto</w:t>
            </w:r>
            <w:r>
              <w:rPr>
                <w:i/>
                <w:color w:val="ACACAC"/>
                <w:spacing w:val="-1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necesario</w:t>
            </w:r>
            <w:r>
              <w:rPr>
                <w:i/>
                <w:color w:val="ACACAC"/>
                <w:spacing w:val="-1"/>
                <w:sz w:val="21"/>
              </w:rPr>
              <w:t> </w:t>
            </w:r>
            <w:r>
              <w:rPr>
                <w:i/>
                <w:color w:val="ACACAC"/>
                <w:sz w:val="21"/>
              </w:rPr>
              <w:t>no contemplado en las categorías </w:t>
            </w:r>
            <w:r>
              <w:rPr>
                <w:i/>
                <w:color w:val="ACACAC"/>
                <w:spacing w:val="-4"/>
                <w:sz w:val="21"/>
              </w:rPr>
              <w:t>anteriores,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justificándolo</w:t>
            </w:r>
            <w:r>
              <w:rPr>
                <w:i/>
                <w:color w:val="ACACAC"/>
                <w:spacing w:val="-12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en</w:t>
            </w:r>
            <w:r>
              <w:rPr>
                <w:i/>
                <w:color w:val="ACACAC"/>
                <w:spacing w:val="-13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la</w:t>
            </w:r>
            <w:r>
              <w:rPr>
                <w:i/>
                <w:color w:val="ACACAC"/>
                <w:spacing w:val="-12"/>
                <w:sz w:val="21"/>
              </w:rPr>
              <w:t> </w:t>
            </w:r>
            <w:r>
              <w:rPr>
                <w:i/>
                <w:color w:val="ACACAC"/>
                <w:spacing w:val="-4"/>
                <w:sz w:val="21"/>
              </w:rPr>
              <w:t>memoria.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96"/>
        <w:rPr>
          <w:b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1083570</wp:posOffset>
                </wp:positionH>
                <wp:positionV relativeFrom="paragraph">
                  <wp:posOffset>296164</wp:posOffset>
                </wp:positionV>
                <wp:extent cx="5394325" cy="112649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394325" cy="11264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2" w:lineRule="auto" w:before="241"/>
                              <w:ind w:left="103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Organigrama</w:t>
                            </w:r>
                            <w:r>
                              <w:rPr>
                                <w:b/>
                                <w:spacing w:val="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z w:val="21"/>
                              </w:rPr>
                              <w:t>(indicar las funciones de cada miembro del equipo en el proyecto y la experiencia previa)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20503pt;margin-top:23.320063pt;width:424.75pt;height:88.7pt;mso-position-horizontal-relative:page;mso-position-vertical-relative:paragraph;z-index:-15726080;mso-wrap-distance-left:0;mso-wrap-distance-right:0" type="#_x0000_t202" id="docshape7" filled="false" stroked="true" strokeweight=".48pt" strokecolor="#000000">
                <v:textbox inset="0,0,0,0">
                  <w:txbxContent>
                    <w:p>
                      <w:pPr>
                        <w:spacing w:line="352" w:lineRule="auto" w:before="241"/>
                        <w:ind w:left="103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b/>
                          <w:sz w:val="24"/>
                        </w:rPr>
                        <w:t>Organigrama</w:t>
                      </w:r>
                      <w:r>
                        <w:rPr>
                          <w:b/>
                          <w:spacing w:val="16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ACACAC"/>
                          <w:sz w:val="21"/>
                        </w:rPr>
                        <w:t>(indicar las funciones de cada miembro del equipo en el proyecto y la experiencia previa)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214"/>
        <w:rPr>
          <w:b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1083570</wp:posOffset>
                </wp:positionH>
                <wp:positionV relativeFrom="paragraph">
                  <wp:posOffset>307710</wp:posOffset>
                </wp:positionV>
                <wp:extent cx="5668645" cy="100838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668645" cy="1008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0"/>
                              <w:ind w:left="103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Análisis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riesgos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pacing w:val="-2"/>
                                <w:sz w:val="21"/>
                              </w:rPr>
                              <w:t>(probabilidad</w:t>
                            </w:r>
                            <w:r>
                              <w:rPr>
                                <w:i/>
                                <w:color w:val="ACACAC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pacing w:val="-2"/>
                                <w:sz w:val="21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ACACAC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pacing w:val="-2"/>
                                <w:sz w:val="21"/>
                              </w:rPr>
                              <w:t>acciones:</w:t>
                            </w:r>
                            <w:r>
                              <w:rPr>
                                <w:i/>
                                <w:color w:val="ACACAC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pacing w:val="-2"/>
                                <w:sz w:val="21"/>
                              </w:rPr>
                              <w:t>preventivas</w:t>
                            </w:r>
                            <w:r>
                              <w:rPr>
                                <w:i/>
                                <w:color w:val="ACACAC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pacing w:val="-2"/>
                                <w:sz w:val="21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ACACAC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ACACAC"/>
                                <w:spacing w:val="-2"/>
                                <w:sz w:val="21"/>
                              </w:rPr>
                              <w:t>correctivas)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20503pt;margin-top:24.229187pt;width:446.35pt;height:79.4pt;mso-position-horizontal-relative:page;mso-position-vertical-relative:paragraph;z-index:-15725568;mso-wrap-distance-left:0;mso-wrap-distance-right:0" type="#_x0000_t202" id="docshape8" filled="false" stroked="true" strokeweight=".48pt" strokecolor="#000000">
                <v:textbox inset="0,0,0,0">
                  <w:txbxContent>
                    <w:p>
                      <w:pPr>
                        <w:spacing w:before="240"/>
                        <w:ind w:left="103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Análisis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riesgos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ACACAC"/>
                          <w:spacing w:val="-2"/>
                          <w:sz w:val="21"/>
                        </w:rPr>
                        <w:t>(probabilidad</w:t>
                      </w:r>
                      <w:r>
                        <w:rPr>
                          <w:i/>
                          <w:color w:val="ACACAC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pacing w:val="-2"/>
                          <w:sz w:val="21"/>
                        </w:rPr>
                        <w:t>y</w:t>
                      </w:r>
                      <w:r>
                        <w:rPr>
                          <w:i/>
                          <w:color w:val="ACACAC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pacing w:val="-2"/>
                          <w:sz w:val="21"/>
                        </w:rPr>
                        <w:t>acciones:</w:t>
                      </w:r>
                      <w:r>
                        <w:rPr>
                          <w:i/>
                          <w:color w:val="ACACAC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pacing w:val="-2"/>
                          <w:sz w:val="21"/>
                        </w:rPr>
                        <w:t>preventivas</w:t>
                      </w:r>
                      <w:r>
                        <w:rPr>
                          <w:i/>
                          <w:color w:val="ACACAC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pacing w:val="-2"/>
                          <w:sz w:val="21"/>
                        </w:rPr>
                        <w:t>y</w:t>
                      </w:r>
                      <w:r>
                        <w:rPr>
                          <w:i/>
                          <w:color w:val="ACACAC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ACACAC"/>
                          <w:spacing w:val="-2"/>
                          <w:sz w:val="21"/>
                        </w:rPr>
                        <w:t>correctivas)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header="739" w:footer="750" w:top="1780" w:bottom="940" w:left="1600" w:right="1160"/>
        </w:sectPr>
      </w:pPr>
    </w:p>
    <w:p>
      <w:pPr>
        <w:pStyle w:val="BodyText"/>
        <w:rPr>
          <w:b/>
          <w:i w:val="0"/>
          <w:sz w:val="22"/>
        </w:rPr>
      </w:pPr>
    </w:p>
    <w:p>
      <w:pPr>
        <w:pStyle w:val="BodyText"/>
        <w:spacing w:before="104"/>
        <w:rPr>
          <w:b/>
          <w:i w:val="0"/>
          <w:sz w:val="22"/>
        </w:rPr>
      </w:pPr>
    </w:p>
    <w:p>
      <w:pPr>
        <w:spacing w:before="0"/>
        <w:ind w:left="101" w:right="0" w:firstLine="0"/>
        <w:jc w:val="left"/>
        <w:rPr>
          <w:b/>
          <w:sz w:val="22"/>
        </w:rPr>
      </w:pPr>
      <w:bookmarkStart w:name="Bases de la Convocatoria de ay a Proyect" w:id="3"/>
      <w:bookmarkEnd w:id="3"/>
      <w:r>
        <w:rPr/>
      </w:r>
      <w:r>
        <w:rPr>
          <w:b/>
          <w:sz w:val="22"/>
        </w:rPr>
        <w:t>ACEPTACIÓN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BASES.</w:t>
      </w:r>
    </w:p>
    <w:p>
      <w:pPr>
        <w:pStyle w:val="BodyText"/>
        <w:spacing w:before="14"/>
        <w:rPr>
          <w:b/>
          <w:i w:val="0"/>
          <w:sz w:val="22"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sz w:val="22"/>
        </w:rPr>
        <w:t>Mediante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presente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cláusula:</w:t>
      </w:r>
    </w:p>
    <w:p>
      <w:pPr>
        <w:pStyle w:val="BodyText"/>
        <w:spacing w:before="15"/>
        <w:rPr>
          <w:i w:val="0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59"/>
        <w:jc w:val="both"/>
        <w:rPr>
          <w:sz w:val="22"/>
        </w:rPr>
      </w:pPr>
      <w:r>
        <w:rPr>
          <w:sz w:val="22"/>
        </w:rPr>
        <w:t>Acepta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bases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presente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convocatoria.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3" w:lineRule="auto" w:before="36" w:after="0"/>
        <w:ind w:left="821" w:right="538" w:hanging="360"/>
        <w:jc w:val="both"/>
        <w:rPr>
          <w:sz w:val="22"/>
        </w:rPr>
      </w:pPr>
      <w:r>
        <w:rPr>
          <w:sz w:val="22"/>
        </w:rPr>
        <w:t>Se compromete a que todos los datos incorporados a la presente solicitud se ajusten a la realidad y que, de resultar probado mediante la oportuna investigación, que no son ciertas las circunstancias declaradas, podrán incurrir en responsabilidad por falsedad u ocultación.</w:t>
      </w:r>
    </w:p>
    <w:p>
      <w:pPr>
        <w:spacing w:line="360" w:lineRule="auto" w:before="247"/>
        <w:ind w:left="101" w:right="0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40"/>
          <w:sz w:val="22"/>
        </w:rPr>
        <w:t> </w:t>
      </w:r>
      <w:r>
        <w:rPr>
          <w:sz w:val="22"/>
        </w:rPr>
        <w:t>partes</w:t>
      </w:r>
      <w:r>
        <w:rPr>
          <w:spacing w:val="40"/>
          <w:sz w:val="22"/>
        </w:rPr>
        <w:t> </w:t>
      </w:r>
      <w:r>
        <w:rPr>
          <w:sz w:val="22"/>
        </w:rPr>
        <w:t>firmantes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esta</w:t>
      </w:r>
      <w:r>
        <w:rPr>
          <w:spacing w:val="40"/>
          <w:sz w:val="22"/>
        </w:rPr>
        <w:t> </w:t>
      </w:r>
      <w:r>
        <w:rPr>
          <w:sz w:val="22"/>
        </w:rPr>
        <w:t>solicitud</w:t>
      </w:r>
      <w:r>
        <w:rPr>
          <w:spacing w:val="40"/>
          <w:sz w:val="22"/>
        </w:rPr>
        <w:t> </w:t>
      </w:r>
      <w:r>
        <w:rPr>
          <w:sz w:val="22"/>
        </w:rPr>
        <w:t>avalan</w:t>
      </w:r>
      <w:r>
        <w:rPr>
          <w:spacing w:val="40"/>
          <w:sz w:val="22"/>
        </w:rPr>
        <w:t> </w:t>
      </w:r>
      <w:r>
        <w:rPr>
          <w:sz w:val="22"/>
        </w:rPr>
        <w:t>los</w:t>
      </w:r>
      <w:r>
        <w:rPr>
          <w:spacing w:val="40"/>
          <w:sz w:val="22"/>
        </w:rPr>
        <w:t> </w:t>
      </w:r>
      <w:r>
        <w:rPr>
          <w:sz w:val="22"/>
        </w:rPr>
        <w:t>datos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40"/>
          <w:sz w:val="22"/>
        </w:rPr>
        <w:t> </w:t>
      </w:r>
      <w:r>
        <w:rPr>
          <w:sz w:val="22"/>
        </w:rPr>
        <w:t>están</w:t>
      </w:r>
      <w:r>
        <w:rPr>
          <w:spacing w:val="40"/>
          <w:sz w:val="22"/>
        </w:rPr>
        <w:t> </w:t>
      </w:r>
      <w:r>
        <w:rPr>
          <w:sz w:val="22"/>
        </w:rPr>
        <w:t>conformes</w:t>
      </w:r>
      <w:r>
        <w:rPr>
          <w:spacing w:val="40"/>
          <w:sz w:val="22"/>
        </w:rPr>
        <w:t> </w:t>
      </w:r>
      <w:r>
        <w:rPr>
          <w:sz w:val="22"/>
        </w:rPr>
        <w:t>con</w:t>
      </w:r>
      <w:r>
        <w:rPr>
          <w:spacing w:val="40"/>
          <w:sz w:val="22"/>
        </w:rPr>
        <w:t> </w:t>
      </w:r>
      <w:r>
        <w:rPr>
          <w:sz w:val="22"/>
        </w:rPr>
        <w:t>su </w:t>
      </w:r>
      <w:r>
        <w:rPr>
          <w:spacing w:val="-2"/>
          <w:sz w:val="22"/>
        </w:rPr>
        <w:t>presentación:</w:t>
      </w:r>
    </w:p>
    <w:p>
      <w:pPr>
        <w:pStyle w:val="BodyText"/>
        <w:spacing w:before="99" w:after="1"/>
        <w:rPr>
          <w:i w:val="0"/>
          <w:sz w:val="2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0"/>
        <w:gridCol w:w="4244"/>
      </w:tblGrid>
      <w:tr>
        <w:trPr>
          <w:trHeight w:val="3171" w:hRule="atLeast"/>
        </w:trPr>
        <w:tc>
          <w:tcPr>
            <w:tcW w:w="4250" w:type="dxa"/>
          </w:tcPr>
          <w:p>
            <w:pPr>
              <w:pStyle w:val="TableParagraph"/>
              <w:spacing w:before="241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4244" w:type="dxa"/>
          </w:tcPr>
          <w:p>
            <w:pPr>
              <w:pStyle w:val="TableParagraph"/>
              <w:spacing w:before="241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hay)</w:t>
            </w:r>
          </w:p>
        </w:tc>
      </w:tr>
    </w:tbl>
    <w:p>
      <w:pPr>
        <w:pStyle w:val="BodyText"/>
        <w:rPr>
          <w:i w:val="0"/>
          <w:sz w:val="22"/>
        </w:rPr>
      </w:pP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9"/>
        <w:rPr>
          <w:i w:val="0"/>
          <w:sz w:val="22"/>
        </w:rPr>
      </w:pPr>
    </w:p>
    <w:p>
      <w:pPr>
        <w:tabs>
          <w:tab w:pos="3277" w:val="left" w:leader="none"/>
          <w:tab w:pos="4767" w:val="left" w:leader="none"/>
        </w:tabs>
        <w:spacing w:before="0"/>
        <w:ind w:left="101" w:right="0" w:firstLine="0"/>
        <w:jc w:val="both"/>
        <w:rPr>
          <w:sz w:val="18"/>
        </w:rPr>
      </w:pP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Villanueva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Gállego,</w:t>
      </w:r>
      <w:r>
        <w:rPr>
          <w:spacing w:val="-3"/>
          <w:sz w:val="18"/>
        </w:rPr>
        <w:t> </w:t>
      </w:r>
      <w:r>
        <w:rPr>
          <w:spacing w:val="-10"/>
          <w:sz w:val="18"/>
        </w:rPr>
        <w:t>a</w:t>
      </w:r>
      <w:r>
        <w:rPr>
          <w:sz w:val="18"/>
        </w:rPr>
        <w:tab/>
      </w:r>
      <w:r>
        <w:rPr>
          <w:spacing w:val="-5"/>
          <w:sz w:val="18"/>
        </w:rPr>
        <w:t>de</w:t>
      </w:r>
      <w:r>
        <w:rPr>
          <w:sz w:val="18"/>
        </w:rPr>
        <w:tab/>
        <w:t>de</w:t>
      </w:r>
      <w:r>
        <w:rPr>
          <w:spacing w:val="-4"/>
          <w:sz w:val="18"/>
        </w:rPr>
        <w:t> 2025</w:t>
      </w:r>
    </w:p>
    <w:p>
      <w:pPr>
        <w:pStyle w:val="BodyText"/>
        <w:rPr>
          <w:i w:val="0"/>
          <w:sz w:val="18"/>
        </w:rPr>
      </w:pPr>
    </w:p>
    <w:p>
      <w:pPr>
        <w:pStyle w:val="BodyText"/>
        <w:rPr>
          <w:i w:val="0"/>
          <w:sz w:val="18"/>
        </w:rPr>
      </w:pPr>
    </w:p>
    <w:p>
      <w:pPr>
        <w:pStyle w:val="BodyText"/>
        <w:rPr>
          <w:i w:val="0"/>
          <w:sz w:val="18"/>
        </w:rPr>
      </w:pPr>
    </w:p>
    <w:p>
      <w:pPr>
        <w:pStyle w:val="BodyText"/>
        <w:rPr>
          <w:i w:val="0"/>
          <w:sz w:val="18"/>
        </w:rPr>
      </w:pPr>
    </w:p>
    <w:p>
      <w:pPr>
        <w:pStyle w:val="BodyText"/>
        <w:rPr>
          <w:i w:val="0"/>
          <w:sz w:val="18"/>
        </w:rPr>
      </w:pPr>
    </w:p>
    <w:p>
      <w:pPr>
        <w:pStyle w:val="BodyText"/>
        <w:spacing w:before="178"/>
        <w:rPr>
          <w:i w:val="0"/>
          <w:sz w:val="18"/>
        </w:rPr>
      </w:pPr>
    </w:p>
    <w:p>
      <w:pPr>
        <w:spacing w:before="0"/>
        <w:ind w:left="101" w:right="0" w:firstLine="0"/>
        <w:jc w:val="both"/>
        <w:rPr>
          <w:b/>
          <w:sz w:val="20"/>
        </w:rPr>
      </w:pPr>
      <w:r>
        <w:rPr>
          <w:b/>
          <w:sz w:val="20"/>
        </w:rPr>
        <w:t>PROTECCIÓN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DATOS</w:t>
      </w:r>
    </w:p>
    <w:p>
      <w:pPr>
        <w:pStyle w:val="BodyText"/>
        <w:spacing w:line="244" w:lineRule="auto" w:before="168"/>
        <w:ind w:left="101" w:right="536"/>
        <w:jc w:val="both"/>
      </w:pPr>
      <w:r>
        <w:rPr/>
        <w:t>Los datos proporcionados voluntariamente van a ser tratados en el marco de su relación laboral por FUNDACIÓN</w:t>
      </w:r>
      <w:r>
        <w:rPr>
          <w:spacing w:val="-11"/>
        </w:rPr>
        <w:t> </w:t>
      </w:r>
      <w:r>
        <w:rPr/>
        <w:t>UNIVERSIDAD</w:t>
      </w:r>
      <w:r>
        <w:rPr>
          <w:spacing w:val="-12"/>
        </w:rPr>
        <w:t> </w:t>
      </w:r>
      <w:r>
        <w:rPr/>
        <w:t>SAN</w:t>
      </w:r>
      <w:r>
        <w:rPr>
          <w:spacing w:val="-11"/>
        </w:rPr>
        <w:t> </w:t>
      </w:r>
      <w:r>
        <w:rPr/>
        <w:t>JORGE</w:t>
      </w:r>
      <w:r>
        <w:rPr>
          <w:spacing w:val="-11"/>
        </w:rPr>
        <w:t> </w:t>
      </w:r>
      <w:r>
        <w:rPr/>
        <w:t>(USJ)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G99047672,</w:t>
      </w:r>
      <w:r>
        <w:rPr>
          <w:spacing w:val="-12"/>
        </w:rPr>
        <w:t> </w:t>
      </w:r>
      <w:r>
        <w:rPr/>
        <w:t>responsable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datos,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exclusiva finalidad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Convocatoria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Ayudas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Proyectos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Divulgación</w:t>
      </w:r>
      <w:r>
        <w:rPr>
          <w:spacing w:val="-3"/>
        </w:rPr>
        <w:t> </w:t>
      </w:r>
      <w:r>
        <w:rPr/>
        <w:t>publicada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Unidad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Cultura Científica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Innovación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USJ.</w:t>
      </w:r>
      <w:r>
        <w:rPr>
          <w:spacing w:val="-15"/>
        </w:rPr>
        <w:t> </w:t>
      </w:r>
      <w:r>
        <w:rPr/>
        <w:t>Una</w:t>
      </w:r>
      <w:r>
        <w:rPr>
          <w:spacing w:val="-14"/>
        </w:rPr>
        <w:t> </w:t>
      </w:r>
      <w:r>
        <w:rPr/>
        <w:t>vez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datos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sean</w:t>
      </w:r>
      <w:r>
        <w:rPr>
          <w:spacing w:val="-15"/>
        </w:rPr>
        <w:t> </w:t>
      </w:r>
      <w:r>
        <w:rPr/>
        <w:t>necesarios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fines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fueron recogidos,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respetarán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plazos</w:t>
      </w:r>
      <w:r>
        <w:rPr>
          <w:spacing w:val="-14"/>
        </w:rPr>
        <w:t> </w:t>
      </w:r>
      <w:r>
        <w:rPr/>
        <w:t>legales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conservación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posteriormente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suprimidos.</w:t>
      </w:r>
      <w:r>
        <w:rPr>
          <w:spacing w:val="-15"/>
        </w:rPr>
        <w:t> </w:t>
      </w:r>
      <w:r>
        <w:rPr/>
        <w:t>Puede </w:t>
      </w:r>
      <w:r>
        <w:rPr>
          <w:spacing w:val="-4"/>
        </w:rPr>
        <w:t>ejercer</w:t>
      </w:r>
      <w:r>
        <w:rPr>
          <w:spacing w:val="-10"/>
        </w:rPr>
        <w:t> </w:t>
      </w:r>
      <w:r>
        <w:rPr>
          <w:spacing w:val="-4"/>
        </w:rPr>
        <w:t>sus</w:t>
      </w:r>
      <w:r>
        <w:rPr>
          <w:spacing w:val="-9"/>
        </w:rPr>
        <w:t> </w:t>
      </w:r>
      <w:r>
        <w:rPr>
          <w:spacing w:val="-4"/>
        </w:rPr>
        <w:t>derechos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acceso,</w:t>
      </w:r>
      <w:r>
        <w:rPr>
          <w:spacing w:val="-10"/>
        </w:rPr>
        <w:t> </w:t>
      </w:r>
      <w:r>
        <w:rPr>
          <w:spacing w:val="-4"/>
        </w:rPr>
        <w:t>rectificación,</w:t>
      </w:r>
      <w:r>
        <w:rPr>
          <w:spacing w:val="-9"/>
        </w:rPr>
        <w:t> </w:t>
      </w:r>
      <w:r>
        <w:rPr>
          <w:spacing w:val="-4"/>
        </w:rPr>
        <w:t>supresión,</w:t>
      </w:r>
      <w:r>
        <w:rPr>
          <w:spacing w:val="-10"/>
        </w:rPr>
        <w:t> </w:t>
      </w:r>
      <w:r>
        <w:rPr>
          <w:spacing w:val="-4"/>
        </w:rPr>
        <w:t>oposición,</w:t>
      </w:r>
      <w:r>
        <w:rPr>
          <w:spacing w:val="-10"/>
        </w:rPr>
        <w:t> </w:t>
      </w:r>
      <w:r>
        <w:rPr>
          <w:spacing w:val="-4"/>
        </w:rPr>
        <w:t>limitación</w:t>
      </w:r>
      <w:r>
        <w:rPr>
          <w:spacing w:val="-9"/>
        </w:rPr>
        <w:t> </w:t>
      </w:r>
      <w:r>
        <w:rPr>
          <w:spacing w:val="-4"/>
        </w:rPr>
        <w:t>y</w:t>
      </w:r>
      <w:r>
        <w:rPr>
          <w:spacing w:val="-9"/>
        </w:rPr>
        <w:t> </w:t>
      </w:r>
      <w:r>
        <w:rPr>
          <w:spacing w:val="-4"/>
        </w:rPr>
        <w:t>portabilidad</w:t>
      </w:r>
      <w:r>
        <w:rPr>
          <w:spacing w:val="-9"/>
        </w:rPr>
        <w:t> </w:t>
      </w:r>
      <w:r>
        <w:rPr>
          <w:spacing w:val="-4"/>
        </w:rPr>
        <w:t>sobre</w:t>
      </w:r>
      <w:r>
        <w:rPr>
          <w:spacing w:val="-9"/>
        </w:rPr>
        <w:t> </w:t>
      </w:r>
      <w:r>
        <w:rPr>
          <w:spacing w:val="-4"/>
        </w:rPr>
        <w:t>los</w:t>
      </w:r>
      <w:r>
        <w:rPr>
          <w:spacing w:val="-9"/>
        </w:rPr>
        <w:t> </w:t>
      </w:r>
      <w:r>
        <w:rPr>
          <w:spacing w:val="-4"/>
        </w:rPr>
        <w:t>datos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carácter</w:t>
      </w:r>
      <w:r>
        <w:rPr>
          <w:spacing w:val="-8"/>
        </w:rPr>
        <w:t> </w:t>
      </w:r>
      <w:r>
        <w:rPr>
          <w:spacing w:val="-6"/>
        </w:rPr>
        <w:t>personal</w:t>
      </w:r>
      <w:r>
        <w:rPr>
          <w:spacing w:val="-8"/>
        </w:rPr>
        <w:t> </w:t>
      </w:r>
      <w:r>
        <w:rPr>
          <w:spacing w:val="-6"/>
        </w:rPr>
        <w:t>presentando</w:t>
      </w:r>
      <w:r>
        <w:rPr>
          <w:spacing w:val="-9"/>
        </w:rPr>
        <w:t> </w:t>
      </w:r>
      <w:r>
        <w:rPr>
          <w:spacing w:val="-6"/>
        </w:rPr>
        <w:t>una</w:t>
      </w:r>
      <w:r>
        <w:rPr>
          <w:spacing w:val="-8"/>
        </w:rPr>
        <w:t> </w:t>
      </w:r>
      <w:r>
        <w:rPr>
          <w:spacing w:val="-6"/>
        </w:rPr>
        <w:t>copia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un</w:t>
      </w:r>
      <w:r>
        <w:rPr>
          <w:spacing w:val="-8"/>
        </w:rPr>
        <w:t> </w:t>
      </w:r>
      <w:r>
        <w:rPr>
          <w:spacing w:val="-6"/>
        </w:rPr>
        <w:t>documento</w:t>
      </w:r>
      <w:r>
        <w:rPr>
          <w:spacing w:val="-9"/>
        </w:rPr>
        <w:t> </w:t>
      </w:r>
      <w:r>
        <w:rPr>
          <w:spacing w:val="-6"/>
        </w:rPr>
        <w:t>identificativo</w:t>
      </w:r>
      <w:r>
        <w:rPr>
          <w:spacing w:val="-7"/>
        </w:rPr>
        <w:t> </w:t>
      </w:r>
      <w:r>
        <w:rPr>
          <w:spacing w:val="-6"/>
        </w:rPr>
        <w:t>en</w:t>
      </w:r>
      <w:r>
        <w:rPr>
          <w:spacing w:val="-8"/>
        </w:rPr>
        <w:t> </w:t>
      </w:r>
      <w:r>
        <w:rPr>
          <w:spacing w:val="-6"/>
        </w:rPr>
        <w:t>USJ</w:t>
      </w:r>
      <w:r>
        <w:rPr>
          <w:spacing w:val="-8"/>
        </w:rPr>
        <w:t> </w:t>
      </w:r>
      <w:r>
        <w:rPr>
          <w:spacing w:val="-6"/>
        </w:rPr>
        <w:t>-</w:t>
      </w:r>
      <w:r>
        <w:rPr>
          <w:spacing w:val="3"/>
        </w:rPr>
        <w:t> </w:t>
      </w:r>
      <w:r>
        <w:rPr>
          <w:spacing w:val="-6"/>
        </w:rPr>
        <w:t>Autovía</w:t>
      </w:r>
      <w:r>
        <w:rPr>
          <w:spacing w:val="-8"/>
        </w:rPr>
        <w:t> </w:t>
      </w:r>
      <w:r>
        <w:rPr>
          <w:spacing w:val="-6"/>
        </w:rPr>
        <w:t>A-23</w:t>
      </w:r>
      <w:r>
        <w:rPr>
          <w:spacing w:val="-8"/>
        </w:rPr>
        <w:t> </w:t>
      </w:r>
      <w:r>
        <w:rPr>
          <w:spacing w:val="-6"/>
        </w:rPr>
        <w:t>Zaragoza- </w:t>
      </w:r>
      <w:r>
        <w:rPr/>
        <w:t>Huesca,</w:t>
      </w:r>
      <w:r>
        <w:rPr>
          <w:spacing w:val="67"/>
        </w:rPr>
        <w:t> </w:t>
      </w:r>
      <w:r>
        <w:rPr/>
        <w:t>Km.</w:t>
      </w:r>
      <w:r>
        <w:rPr>
          <w:spacing w:val="68"/>
        </w:rPr>
        <w:t> </w:t>
      </w:r>
      <w:r>
        <w:rPr/>
        <w:t>299,</w:t>
      </w:r>
      <w:r>
        <w:rPr>
          <w:spacing w:val="67"/>
        </w:rPr>
        <w:t> </w:t>
      </w:r>
      <w:r>
        <w:rPr/>
        <w:t>50830</w:t>
      </w:r>
      <w:r>
        <w:rPr>
          <w:spacing w:val="67"/>
        </w:rPr>
        <w:t> </w:t>
      </w:r>
      <w:r>
        <w:rPr/>
        <w:t>Villanueva</w:t>
      </w:r>
      <w:r>
        <w:rPr>
          <w:spacing w:val="67"/>
        </w:rPr>
        <w:t> </w:t>
      </w:r>
      <w:r>
        <w:rPr/>
        <w:t>de</w:t>
      </w:r>
      <w:r>
        <w:rPr>
          <w:spacing w:val="67"/>
        </w:rPr>
        <w:t> </w:t>
      </w:r>
      <w:r>
        <w:rPr/>
        <w:t>Gállego</w:t>
      </w:r>
      <w:r>
        <w:rPr>
          <w:spacing w:val="68"/>
        </w:rPr>
        <w:t> </w:t>
      </w:r>
      <w:r>
        <w:rPr/>
        <w:t>(Zaragoza),</w:t>
      </w:r>
      <w:r>
        <w:rPr>
          <w:spacing w:val="67"/>
        </w:rPr>
        <w:t> </w:t>
      </w:r>
      <w:r>
        <w:rPr/>
        <w:t>o</w:t>
      </w:r>
      <w:r>
        <w:rPr>
          <w:spacing w:val="68"/>
        </w:rPr>
        <w:t> </w:t>
      </w:r>
      <w:r>
        <w:rPr/>
        <w:t>contactando</w:t>
      </w:r>
      <w:r>
        <w:rPr>
          <w:spacing w:val="67"/>
        </w:rPr>
        <w:t> </w:t>
      </w:r>
      <w:r>
        <w:rPr/>
        <w:t>con</w:t>
      </w:r>
      <w:r>
        <w:rPr>
          <w:spacing w:val="67"/>
        </w:rPr>
        <w:t> </w:t>
      </w:r>
      <w:r>
        <w:rPr/>
        <w:t>nuestro</w:t>
      </w:r>
      <w:r>
        <w:rPr>
          <w:spacing w:val="67"/>
        </w:rPr>
        <w:t> </w:t>
      </w:r>
      <w:r>
        <w:rPr/>
        <w:t>DPO en</w:t>
      </w:r>
      <w:r>
        <w:rPr>
          <w:spacing w:val="-15"/>
        </w:rPr>
        <w:t> </w:t>
      </w:r>
      <w:hyperlink r:id="rId7">
        <w:r>
          <w:rPr/>
          <w:t>privacidad@usj.es.</w:t>
        </w:r>
      </w:hyperlink>
      <w:r>
        <w:rPr/>
        <w:t> Para otros tratamientos que realiza USJ puede consultar nuestra Política de Privacidad.</w:t>
      </w:r>
      <w:r>
        <w:rPr>
          <w:spacing w:val="-6"/>
        </w:rPr>
        <w:t> </w:t>
      </w:r>
      <w:r>
        <w:rPr/>
        <w:t>Puede</w:t>
      </w:r>
      <w:r>
        <w:rPr>
          <w:spacing w:val="-5"/>
        </w:rPr>
        <w:t> </w:t>
      </w:r>
      <w:r>
        <w:rPr/>
        <w:t>encontrar</w:t>
      </w:r>
      <w:r>
        <w:rPr>
          <w:spacing w:val="-6"/>
        </w:rPr>
        <w:t> </w:t>
      </w:r>
      <w:r>
        <w:rPr/>
        <w:t>más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presentar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reclamación</w:t>
      </w:r>
      <w:r>
        <w:rPr>
          <w:spacing w:val="-5"/>
        </w:rPr>
        <w:t> </w:t>
      </w:r>
      <w:r>
        <w:rPr/>
        <w:t>ante</w:t>
      </w:r>
      <w:r>
        <w:rPr>
          <w:spacing w:val="-6"/>
        </w:rPr>
        <w:t> </w:t>
      </w:r>
      <w:r>
        <w:rPr/>
        <w:t>la </w:t>
      </w:r>
      <w:r>
        <w:rPr>
          <w:spacing w:val="-4"/>
        </w:rPr>
        <w:t>autoridad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control</w:t>
      </w:r>
      <w:r>
        <w:rPr>
          <w:spacing w:val="-11"/>
        </w:rPr>
        <w:t> </w:t>
      </w:r>
      <w:r>
        <w:rPr>
          <w:spacing w:val="-4"/>
        </w:rPr>
        <w:t>competente</w:t>
      </w:r>
      <w:r>
        <w:rPr>
          <w:spacing w:val="-10"/>
        </w:rPr>
        <w:t> </w:t>
      </w:r>
      <w:r>
        <w:rPr>
          <w:spacing w:val="-4"/>
        </w:rPr>
        <w:t>en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Agencia</w:t>
      </w:r>
      <w:r>
        <w:rPr>
          <w:spacing w:val="-10"/>
        </w:rPr>
        <w:t> </w:t>
      </w:r>
      <w:r>
        <w:rPr>
          <w:spacing w:val="-4"/>
        </w:rPr>
        <w:t>Española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Protección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datos.</w:t>
      </w:r>
      <w:r>
        <w:rPr>
          <w:spacing w:val="-11"/>
        </w:rPr>
        <w:t> </w:t>
      </w:r>
      <w:r>
        <w:rPr>
          <w:spacing w:val="-4"/>
        </w:rPr>
        <w:t>–</w:t>
      </w:r>
      <w:r>
        <w:rPr>
          <w:spacing w:val="-10"/>
        </w:rPr>
        <w:t> </w:t>
      </w:r>
      <w:r>
        <w:rPr>
          <w:spacing w:val="-4"/>
        </w:rPr>
        <w:t>C/</w:t>
      </w:r>
      <w:r>
        <w:rPr>
          <w:spacing w:val="-10"/>
        </w:rPr>
        <w:t> </w:t>
      </w:r>
      <w:r>
        <w:rPr>
          <w:spacing w:val="-4"/>
        </w:rPr>
        <w:t>Jorge</w:t>
      </w:r>
      <w:r>
        <w:rPr>
          <w:spacing w:val="-10"/>
        </w:rPr>
        <w:t> </w:t>
      </w:r>
      <w:r>
        <w:rPr>
          <w:spacing w:val="-4"/>
        </w:rPr>
        <w:t>Juan,</w:t>
      </w:r>
      <w:r>
        <w:rPr>
          <w:spacing w:val="-11"/>
        </w:rPr>
        <w:t> </w:t>
      </w:r>
      <w:r>
        <w:rPr>
          <w:spacing w:val="-4"/>
        </w:rPr>
        <w:t>6.</w:t>
      </w:r>
      <w:r>
        <w:rPr>
          <w:spacing w:val="-11"/>
        </w:rPr>
        <w:t> </w:t>
      </w:r>
      <w:r>
        <w:rPr>
          <w:spacing w:val="-4"/>
        </w:rPr>
        <w:t>28001 </w:t>
      </w:r>
      <w:r>
        <w:rPr/>
        <w:t>Madrid.</w:t>
      </w:r>
      <w:r>
        <w:rPr>
          <w:spacing w:val="-13"/>
        </w:rPr>
        <w:t> </w:t>
      </w:r>
      <w:r>
        <w:rPr/>
        <w:t>(901</w:t>
      </w:r>
      <w:r>
        <w:rPr>
          <w:spacing w:val="-12"/>
        </w:rPr>
        <w:t> </w:t>
      </w:r>
      <w:r>
        <w:rPr/>
        <w:t>100</w:t>
      </w:r>
      <w:r>
        <w:rPr>
          <w:spacing w:val="-12"/>
        </w:rPr>
        <w:t> </w:t>
      </w:r>
      <w:r>
        <w:rPr/>
        <w:t>099-912</w:t>
      </w:r>
      <w:r>
        <w:rPr>
          <w:spacing w:val="-12"/>
        </w:rPr>
        <w:t> </w:t>
      </w:r>
      <w:r>
        <w:rPr/>
        <w:t>663</w:t>
      </w:r>
      <w:r>
        <w:rPr>
          <w:spacing w:val="-12"/>
        </w:rPr>
        <w:t> </w:t>
      </w:r>
      <w:r>
        <w:rPr/>
        <w:t>517)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hyperlink r:id="rId8">
        <w:r>
          <w:rPr/>
          <w:t>www.agpd.es</w:t>
        </w:r>
      </w:hyperlink>
    </w:p>
    <w:sectPr>
      <w:pgSz w:w="11910" w:h="16840"/>
      <w:pgMar w:header="739" w:footer="750" w:top="1780" w:bottom="940" w:left="16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1067816</wp:posOffset>
              </wp:positionH>
              <wp:positionV relativeFrom="page">
                <wp:posOffset>10076117</wp:posOffset>
              </wp:positionV>
              <wp:extent cx="3165475" cy="1790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6547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Convocatoria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Ayudas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Proyectos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Divulgación</w:t>
                          </w:r>
                          <w:r>
                            <w:rPr>
                              <w:color w:val="808080"/>
                              <w:spacing w:val="-5"/>
                              <w:sz w:val="20"/>
                            </w:rPr>
                            <w:t> USJ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80002pt;margin-top:793.395081pt;width:249.25pt;height:14.1pt;mso-position-horizontal-relative:page;mso-position-vertical-relative:page;z-index:-1582438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Convocatoria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808080"/>
                        <w:sz w:val="20"/>
                      </w:rPr>
                      <w:t>de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808080"/>
                        <w:sz w:val="20"/>
                      </w:rPr>
                      <w:t>Ayudas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808080"/>
                        <w:sz w:val="20"/>
                      </w:rPr>
                      <w:t>a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808080"/>
                        <w:sz w:val="20"/>
                      </w:rPr>
                      <w:t>Proyectos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808080"/>
                        <w:sz w:val="20"/>
                      </w:rPr>
                      <w:t>de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808080"/>
                        <w:sz w:val="20"/>
                      </w:rPr>
                      <w:t>Divulgación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> USJ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491584">
          <wp:simplePos x="0" y="0"/>
          <wp:positionH relativeFrom="page">
            <wp:posOffset>1120075</wp:posOffset>
          </wp:positionH>
          <wp:positionV relativeFrom="page">
            <wp:posOffset>469424</wp:posOffset>
          </wp:positionV>
          <wp:extent cx="3167224" cy="55165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7224" cy="55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i/>
      <w:iCs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/" TargetMode="External"/><Relationship Id="rId3" Type="http://schemas.openxmlformats.org/officeDocument/2006/relationships/theme" Target="theme/theme1.xml"/><Relationship Id="rId7" Type="http://schemas.openxmlformats.org/officeDocument/2006/relationships/hyperlink" Target="mailto:privacidad@usj.es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2544cc79f44559232d73fb119dc35586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2de15776a1ead8ba83b46b3c55facbb3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B11F91-96A0-46A1-9D5C-D026B9D75B9F}"/>
</file>

<file path=customXml/itemProps2.xml><?xml version="1.0" encoding="utf-8"?>
<ds:datastoreItem xmlns:ds="http://schemas.openxmlformats.org/officeDocument/2006/customXml" ds:itemID="{25EDF107-C77E-4A8C-9D02-EF0DB9171D27}"/>
</file>

<file path=customXml/itemProps3.xml><?xml version="1.0" encoding="utf-8"?>
<ds:datastoreItem xmlns:ds="http://schemas.openxmlformats.org/officeDocument/2006/customXml" ds:itemID="{61FB256F-1600-45D6-A49E-0855D4B00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RUBIO JULVE</dc:creator>
  <dcterms:created xsi:type="dcterms:W3CDTF">2025-04-29T11:23:50Z</dcterms:created>
  <dcterms:modified xsi:type="dcterms:W3CDTF">2025-04-29T11:23:50Z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2025-04-29T00:00:00Z</vt:filetime>
  </property>
  <property fmtid="{D5CDD505-2E9C-101B-9397-08002B2CF9AE}" pid="5" name="Producer">
    <vt:lpwstr>Adobe PDF Library 25.1.211</vt:lpwstr>
  </property>
  <property fmtid="{D5CDD505-2E9C-101B-9397-08002B2CF9AE}" pid="6" name="ContentTypeId">
    <vt:lpwstr>0x0101008FBFAE3E68F4904D8713A5D32B04D41E</vt:lpwstr>
  </property>
</Properties>
</file>